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3C" w:rsidRDefault="002D513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VCTM PROFESSIONAL DEVELOPMENT</w:t>
      </w:r>
      <w:r w:rsidR="00F4004D">
        <w:rPr>
          <w:b/>
          <w:bCs/>
          <w:sz w:val="32"/>
        </w:rPr>
        <w:t xml:space="preserve"> </w:t>
      </w:r>
    </w:p>
    <w:p w:rsidR="00F4004D" w:rsidRDefault="002F38B2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GRANT </w:t>
      </w:r>
      <w:r w:rsidR="00F4004D">
        <w:rPr>
          <w:b/>
          <w:bCs/>
          <w:sz w:val="32"/>
        </w:rPr>
        <w:t>PROGRAM</w:t>
      </w:r>
    </w:p>
    <w:p w:rsidR="00F4004D" w:rsidRDefault="00F4004D">
      <w:pPr>
        <w:jc w:val="both"/>
      </w:pPr>
      <w:r>
        <w:t xml:space="preserve">The VCTM </w:t>
      </w:r>
      <w:r w:rsidR="002F38B2">
        <w:t>Professional Development Grant</w:t>
      </w:r>
      <w:r>
        <w:t xml:space="preserve"> Program is a one-time </w:t>
      </w:r>
      <w:r w:rsidR="002D513C">
        <w:t>grant opportunity of up to $500 for two recipients</w:t>
      </w:r>
      <w:r w:rsidR="00A76043">
        <w:t xml:space="preserve"> who are </w:t>
      </w:r>
      <w:r w:rsidR="00A76043" w:rsidRPr="00A76043">
        <w:rPr>
          <w:i/>
        </w:rPr>
        <w:t>members of VCTM</w:t>
      </w:r>
      <w:r w:rsidR="002D513C">
        <w:t>.</w:t>
      </w:r>
      <w:r>
        <w:t xml:space="preserve">  The purpose of this program is to provide funding support to VCTM members who wish to attend workshops, institutes, or other in-service opportunities.  The funding for this grant can be used for registration, room and board, and transportation expenses.  This program will not fund un</w:t>
      </w:r>
      <w:r w:rsidR="002D513C">
        <w:t>dergraduate or graduate courses or attendance at VCTM or NCTM conferences.</w:t>
      </w:r>
      <w:r>
        <w:t xml:space="preserve">  The application requires that applicants attach a short explanation of why the applicant wishes to attend the workshop, institute or in-service opportunity and how it will bene</w:t>
      </w:r>
      <w:r w:rsidR="002D513C">
        <w:t xml:space="preserve">fit the applicant’s classroom. </w:t>
      </w:r>
      <w:r>
        <w:t xml:space="preserve">Applicants should submit a copy of the workshop, institute or in-service announcement.  In addition, applicants should submit a specific budget request.  If awarded, the applicant will share their knowledge with the VCTM membership by writing an article for the </w:t>
      </w:r>
      <w:r>
        <w:rPr>
          <w:i/>
          <w:iCs/>
        </w:rPr>
        <w:t>Virginia Mathematics Teacher</w:t>
      </w:r>
      <w:r>
        <w:t xml:space="preserve"> and/or presenting at the VCTM annual conference</w:t>
      </w:r>
      <w:r w:rsidR="00363782">
        <w:t>.  Applications are due on May</w:t>
      </w:r>
      <w:r w:rsidR="002D513C">
        <w:t xml:space="preserve"> </w:t>
      </w:r>
      <w:r>
        <w:t>1,</w:t>
      </w:r>
      <w:r w:rsidR="00363782">
        <w:t xml:space="preserve"> 201</w:t>
      </w:r>
      <w:r w:rsidR="00AB18B2">
        <w:t>4</w:t>
      </w:r>
      <w:r>
        <w:t xml:space="preserve"> and </w:t>
      </w:r>
      <w:r w:rsidR="002D513C">
        <w:t>notification will be made by June 1</w:t>
      </w:r>
      <w:r w:rsidR="00363782">
        <w:t>, 201</w:t>
      </w:r>
      <w:r w:rsidR="00AB18B2">
        <w:t>4</w:t>
      </w:r>
      <w:r>
        <w:t xml:space="preserve">.  </w:t>
      </w:r>
    </w:p>
    <w:p w:rsidR="00F4004D" w:rsidRDefault="00A760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00700" cy="0"/>
                <wp:effectExtent l="19050" t="17780" r="1905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" strokeweight="2.25pt">
                <v:stroke dashstyle="1 1" endcap="round"/>
              </v:line>
            </w:pict>
          </mc:Fallback>
        </mc:AlternateContent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  <w:r w:rsidR="00F4004D">
        <w:tab/>
      </w:r>
    </w:p>
    <w:p w:rsidR="00F4004D" w:rsidRDefault="00F4004D">
      <w:pPr>
        <w:jc w:val="center"/>
      </w:pPr>
      <w:r>
        <w:rPr>
          <w:b/>
          <w:bCs/>
          <w:sz w:val="32"/>
        </w:rPr>
        <w:t xml:space="preserve">CURRENT VCTM MEMBERS ARE INVITED </w:t>
      </w:r>
      <w:r w:rsidR="002D513C">
        <w:rPr>
          <w:b/>
          <w:bCs/>
          <w:sz w:val="32"/>
        </w:rPr>
        <w:t>TO APPLY FOR THE VCTM PROFESSIONAL DEVELOPMENT</w:t>
      </w:r>
      <w:r>
        <w:rPr>
          <w:b/>
          <w:bCs/>
          <w:sz w:val="32"/>
        </w:rPr>
        <w:t xml:space="preserve"> SCHOLARSHIP</w:t>
      </w:r>
    </w:p>
    <w:p w:rsidR="00F4004D" w:rsidRDefault="00F4004D">
      <w:pPr>
        <w:jc w:val="center"/>
      </w:pPr>
    </w:p>
    <w:p w:rsidR="00F4004D" w:rsidRDefault="00F4004D">
      <w:pPr>
        <w:jc w:val="center"/>
      </w:pPr>
      <w:r>
        <w:t>This scholarship is available for registration, room and board, and transportation expenses.</w:t>
      </w:r>
    </w:p>
    <w:p w:rsidR="00F4004D" w:rsidRDefault="002D513C">
      <w:pPr>
        <w:jc w:val="center"/>
      </w:pPr>
      <w:r>
        <w:t>Two</w:t>
      </w:r>
      <w:r w:rsidR="00F4004D">
        <w:t xml:space="preserve"> scholarship</w:t>
      </w:r>
      <w:r>
        <w:t>s</w:t>
      </w:r>
      <w:r w:rsidR="00F4004D">
        <w:t xml:space="preserve"> of up to $500 will be awarded.</w:t>
      </w:r>
    </w:p>
    <w:p w:rsidR="00F4004D" w:rsidRDefault="00F4004D">
      <w:pPr>
        <w:jc w:val="center"/>
      </w:pPr>
      <w:r>
        <w:t>The grant is a one-time honor.</w:t>
      </w:r>
    </w:p>
    <w:p w:rsidR="00F4004D" w:rsidRDefault="00F4004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</w:t>
      </w:r>
    </w:p>
    <w:p w:rsidR="00F4004D" w:rsidRDefault="00F4004D">
      <w:pPr>
        <w:spacing w:line="360" w:lineRule="auto"/>
      </w:pPr>
      <w:r>
        <w:t>Name________________________________________________</w:t>
      </w:r>
      <w:r>
        <w:tab/>
        <w:t>Home Phone_____________</w:t>
      </w:r>
    </w:p>
    <w:p w:rsidR="00F4004D" w:rsidRDefault="00F4004D">
      <w:pPr>
        <w:spacing w:line="360" w:lineRule="auto"/>
      </w:pPr>
      <w:r>
        <w:t>School_______________________________________________</w:t>
      </w:r>
      <w:r>
        <w:tab/>
      </w:r>
      <w:proofErr w:type="spellStart"/>
      <w:r>
        <w:t>School</w:t>
      </w:r>
      <w:proofErr w:type="spellEnd"/>
      <w:r>
        <w:t xml:space="preserve"> Phone____________</w:t>
      </w:r>
    </w:p>
    <w:p w:rsidR="00F4004D" w:rsidRDefault="00845C19">
      <w:pPr>
        <w:spacing w:line="360" w:lineRule="auto"/>
      </w:pPr>
      <w:r>
        <w:t xml:space="preserve">School Administrator ____________________________________________________________ </w:t>
      </w:r>
      <w:r w:rsidR="00F4004D">
        <w:t>School Address_________________________________________________________________</w:t>
      </w:r>
    </w:p>
    <w:p w:rsidR="00F4004D" w:rsidRDefault="00F4004D">
      <w:pPr>
        <w:spacing w:line="360" w:lineRule="auto"/>
      </w:pPr>
      <w:r>
        <w:t>Present teaching/working assignment________________________________________________</w:t>
      </w:r>
    </w:p>
    <w:p w:rsidR="00F4004D" w:rsidRDefault="00F4004D">
      <w:pPr>
        <w:spacing w:line="360" w:lineRule="auto"/>
      </w:pPr>
      <w:r>
        <w:t>Home Address__________________________________________________________________</w:t>
      </w:r>
    </w:p>
    <w:p w:rsidR="00F4004D" w:rsidRDefault="00F4004D">
      <w:pPr>
        <w:spacing w:line="360" w:lineRule="auto"/>
      </w:pPr>
      <w:r>
        <w:t>E-Mail</w:t>
      </w:r>
      <w:r>
        <w:tab/>
        <w:t>_________________________________</w:t>
      </w:r>
      <w:r>
        <w:tab/>
        <w:t>Fax_________________________________</w:t>
      </w:r>
    </w:p>
    <w:p w:rsidR="00F4004D" w:rsidRDefault="00F4004D">
      <w:pPr>
        <w:spacing w:line="360" w:lineRule="auto"/>
      </w:pPr>
      <w:r>
        <w:t>Name of Workshop, In-service, or institute___________________________________________</w:t>
      </w:r>
    </w:p>
    <w:p w:rsidR="00F4004D" w:rsidRDefault="00F4004D">
      <w:r>
        <w:t>Please attach the following to the application:</w:t>
      </w:r>
    </w:p>
    <w:p w:rsidR="00F4004D" w:rsidRDefault="00F4004D">
      <w:pPr>
        <w:numPr>
          <w:ilvl w:val="0"/>
          <w:numId w:val="1"/>
        </w:numPr>
      </w:pPr>
      <w:r>
        <w:t>a copy of the program announcement;</w:t>
      </w:r>
    </w:p>
    <w:p w:rsidR="00F4004D" w:rsidRDefault="00F4004D">
      <w:pPr>
        <w:numPr>
          <w:ilvl w:val="0"/>
          <w:numId w:val="1"/>
        </w:numPr>
      </w:pPr>
      <w:r>
        <w:t>a budget itemizing specific costs and the total amount requested;</w:t>
      </w:r>
    </w:p>
    <w:p w:rsidR="00F4004D" w:rsidRDefault="00F4004D">
      <w:pPr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short explanation of why the applicant wishes to attend the workshop, institute or in-service opportunity and how it will benefit the applicant’s classroom.</w:t>
      </w:r>
    </w:p>
    <w:p w:rsidR="00F4004D" w:rsidRDefault="00F4004D"/>
    <w:p w:rsidR="00F4004D" w:rsidRDefault="00F4004D">
      <w:r>
        <w:t>Submit application to:</w:t>
      </w:r>
    </w:p>
    <w:p w:rsidR="00F4004D" w:rsidRDefault="00C314F3">
      <w:r>
        <w:t>Pam Bailey</w:t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hyperlink r:id="rId6" w:history="1">
        <w:r w:rsidR="00845C19" w:rsidRPr="00D176C7">
          <w:t>(703) 993-</w:t>
        </w:r>
        <w:r w:rsidR="00845C19">
          <w:t>5081</w:t>
        </w:r>
      </w:hyperlink>
      <w:r w:rsidR="00845C19" w:rsidRPr="00D176C7">
        <w:t> office</w:t>
      </w:r>
    </w:p>
    <w:p w:rsidR="00F4004D" w:rsidRDefault="00AB18B2" w:rsidP="008650DF">
      <w:r>
        <w:t>Assistant Professor</w:t>
      </w:r>
      <w:r w:rsidR="00D176C7" w:rsidRPr="00D176C7">
        <w:t>, Mathematics Education</w:t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>
        <w:tab/>
      </w:r>
      <w:r w:rsidR="00845C19" w:rsidRPr="00D176C7">
        <w:t>(540) 735-5372</w:t>
      </w:r>
      <w:r w:rsidR="00845C19">
        <w:t xml:space="preserve"> cell</w:t>
      </w:r>
      <w:r w:rsidR="00D176C7" w:rsidRPr="00D176C7">
        <w:br/>
        <w:t>George Mason University</w:t>
      </w:r>
      <w:r w:rsidR="00845C19">
        <w:t xml:space="preserve"> </w:t>
      </w:r>
      <w:r>
        <w:br/>
        <w:t>Thompson Hall 1803</w:t>
      </w:r>
      <w:r w:rsidR="00D176C7" w:rsidRPr="00D176C7">
        <w:br/>
        <w:t>4400 University D</w:t>
      </w:r>
      <w:r>
        <w:t>r. MS 1</w:t>
      </w:r>
      <w:r w:rsidR="00D176C7" w:rsidRPr="00D176C7">
        <w:t>E8</w:t>
      </w:r>
      <w:r w:rsidR="00D176C7" w:rsidRPr="00D176C7">
        <w:br/>
        <w:t>Fairfax, VA 22030</w:t>
      </w:r>
      <w:bookmarkStart w:id="0" w:name="_GoBack"/>
      <w:bookmarkEnd w:id="0"/>
    </w:p>
    <w:sectPr w:rsidR="00F4004D" w:rsidSect="007F1A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487"/>
    <w:multiLevelType w:val="hybridMultilevel"/>
    <w:tmpl w:val="6CB83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C"/>
    <w:rsid w:val="002D513C"/>
    <w:rsid w:val="002F38B2"/>
    <w:rsid w:val="00363782"/>
    <w:rsid w:val="007F1A98"/>
    <w:rsid w:val="00845C19"/>
    <w:rsid w:val="008650DF"/>
    <w:rsid w:val="00A76043"/>
    <w:rsid w:val="00AB18B2"/>
    <w:rsid w:val="00C314F3"/>
    <w:rsid w:val="00C80414"/>
    <w:rsid w:val="00D176C7"/>
    <w:rsid w:val="00D90945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A98"/>
    <w:rPr>
      <w:sz w:val="24"/>
      <w:szCs w:val="24"/>
    </w:rPr>
  </w:style>
  <w:style w:type="paragraph" w:styleId="Heading1">
    <w:name w:val="heading 1"/>
    <w:basedOn w:val="Normal"/>
    <w:next w:val="Normal"/>
    <w:qFormat/>
    <w:rsid w:val="007F1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1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A98"/>
    <w:rPr>
      <w:sz w:val="24"/>
      <w:szCs w:val="24"/>
    </w:rPr>
  </w:style>
  <w:style w:type="paragraph" w:styleId="Heading1">
    <w:name w:val="heading 1"/>
    <w:basedOn w:val="Normal"/>
    <w:next w:val="Normal"/>
    <w:qFormat/>
    <w:rsid w:val="007F1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1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703%29%20993-9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VCTM initiated the In-Service Scholarship Program in the fall of 1995</vt:lpstr>
    </vt:vector>
  </TitlesOfParts>
  <Company>Microsoft</Company>
  <LinksUpToDate>false</LinksUpToDate>
  <CharactersWithSpaces>2680</CharactersWithSpaces>
  <SharedDoc>false</SharedDoc>
  <HLinks>
    <vt:vector size="6" baseType="variant">
      <vt:variant>
        <vt:i4>5111908</vt:i4>
      </vt:variant>
      <vt:variant>
        <vt:i4>0</vt:i4>
      </vt:variant>
      <vt:variant>
        <vt:i4>0</vt:i4>
      </vt:variant>
      <vt:variant>
        <vt:i4>5</vt:i4>
      </vt:variant>
      <vt:variant>
        <vt:lpwstr>mailto:pmgabriel@fcps.edu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VCTM initiated the In-Service Scholarship Program in the fall of 1995</dc:title>
  <dc:creator>Robert Berry</dc:creator>
  <cp:lastModifiedBy>user</cp:lastModifiedBy>
  <cp:revision>3</cp:revision>
  <dcterms:created xsi:type="dcterms:W3CDTF">2013-07-03T13:29:00Z</dcterms:created>
  <dcterms:modified xsi:type="dcterms:W3CDTF">2013-09-18T17:55:00Z</dcterms:modified>
</cp:coreProperties>
</file>